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DC48" w14:textId="77777777" w:rsidR="00783DCE" w:rsidRDefault="00783DCE">
      <w:pPr>
        <w:pStyle w:val="EnvelopeReturn"/>
        <w:rPr>
          <w:rFonts w:ascii="Arial" w:hAnsi="Arial"/>
          <w:caps w:val="0"/>
          <w:szCs w:val="24"/>
        </w:rPr>
        <w:sectPr w:rsidR="00783DCE">
          <w:footerReference w:type="default" r:id="rId8"/>
          <w:headerReference w:type="first" r:id="rId9"/>
          <w:footerReference w:type="first" r:id="rId10"/>
          <w:type w:val="continuous"/>
          <w:pgSz w:w="12240" w:h="15840" w:code="1"/>
          <w:pgMar w:top="720" w:right="360" w:bottom="245" w:left="360" w:header="720" w:footer="720" w:gutter="0"/>
          <w:cols w:space="720"/>
          <w:titlePg/>
          <w:docGrid w:linePitch="360"/>
        </w:sectPr>
      </w:pPr>
    </w:p>
    <w:p w14:paraId="7DCE94A3" w14:textId="77777777" w:rsidR="003D4AFA" w:rsidRDefault="003D4AFA" w:rsidP="003D4AFA">
      <w:pPr>
        <w:jc w:val="center"/>
        <w:rPr>
          <w:b/>
        </w:rPr>
      </w:pPr>
      <w:bookmarkStart w:id="0" w:name="bodystart"/>
      <w:bookmarkEnd w:id="0"/>
      <w:r>
        <w:rPr>
          <w:b/>
        </w:rPr>
        <w:t xml:space="preserve">TAX DEED PROPERTIES </w:t>
      </w:r>
    </w:p>
    <w:p w14:paraId="7929334A" w14:textId="77777777" w:rsidR="003D4AFA" w:rsidRDefault="003D4AFA" w:rsidP="003D4AFA">
      <w:pPr>
        <w:jc w:val="center"/>
        <w:rPr>
          <w:b/>
        </w:rPr>
      </w:pPr>
      <w:r>
        <w:rPr>
          <w:b/>
        </w:rPr>
        <w:t>AVAILABLE FOR SALE BY SEALED BID</w:t>
      </w:r>
    </w:p>
    <w:p w14:paraId="3CA1844F" w14:textId="77777777" w:rsidR="003D4AFA" w:rsidRDefault="003D4AFA" w:rsidP="003D4AFA"/>
    <w:p w14:paraId="1B5DB03B" w14:textId="77777777" w:rsidR="003D4AFA" w:rsidRDefault="003D4AFA" w:rsidP="003D4AFA"/>
    <w:p w14:paraId="743E7FA1" w14:textId="77777777" w:rsidR="003D4AFA" w:rsidRDefault="00334896" w:rsidP="003D4AFA">
      <w:pPr>
        <w:rPr>
          <w:b/>
          <w:sz w:val="36"/>
          <w:szCs w:val="36"/>
        </w:rPr>
      </w:pPr>
      <w:r>
        <w:rPr>
          <w:b/>
          <w:sz w:val="36"/>
          <w:szCs w:val="36"/>
        </w:rPr>
        <w:t>BUYERS ARE NOT RESPONSI</w:t>
      </w:r>
      <w:r w:rsidR="003D4AFA" w:rsidRPr="00A21ADD">
        <w:rPr>
          <w:b/>
          <w:sz w:val="36"/>
          <w:szCs w:val="36"/>
        </w:rPr>
        <w:t>BLE FOR DELINQUENT TAXES OWING ON THE PURCHASED PARCEL</w:t>
      </w:r>
      <w:r w:rsidR="003D4AFA">
        <w:rPr>
          <w:b/>
          <w:sz w:val="36"/>
          <w:szCs w:val="36"/>
        </w:rPr>
        <w:t>.</w:t>
      </w:r>
    </w:p>
    <w:p w14:paraId="1CB3262C" w14:textId="77777777" w:rsidR="003D4AFA" w:rsidRDefault="003D4AFA" w:rsidP="003D4AFA">
      <w:r>
        <w:rPr>
          <w:b/>
          <w:u w:val="single"/>
        </w:rPr>
        <w:t>However, the buyer shall be responsible for paying all CURRENT AND FUTURE YEAR: TAXES, SPECIAL ASSESSMENTS, SPECIAL CHARGES OR SPECIAL TAXES ON THE PROPERTY</w:t>
      </w:r>
      <w:r>
        <w:t xml:space="preserve"> which may include, but are not limited to, water, paving, sewer, sidewalks, snow removal, and weed cutting.  Please take notice that all prospective buyers are responsible for contacting the respective city, town, or village directly to determine whether any taxes or long term specials are charged against the property.</w:t>
      </w:r>
    </w:p>
    <w:p w14:paraId="1FCC2201" w14:textId="77777777" w:rsidR="003D4AFA" w:rsidRDefault="003D4AFA" w:rsidP="003D4AFA"/>
    <w:p w14:paraId="754146CB" w14:textId="77777777" w:rsidR="003D4AFA" w:rsidRDefault="003D4AFA" w:rsidP="003D4AFA">
      <w:r>
        <w:t>Please take notice that all prospective buyers are responsible for investigating the condition of the parcel for which he/she submits an offer to purchase.  This includes, but is not limited to, determining building and sanitation requirements, zoning requirements, and environmental hazards located on such parcel.  You may contact the Planning &amp; Zoning Office at (715) 421-8466 for information and are encouraged to contact the municipality in which the parcel is located.</w:t>
      </w:r>
    </w:p>
    <w:p w14:paraId="6445D00E" w14:textId="77777777" w:rsidR="003D4AFA" w:rsidRDefault="003D4AFA" w:rsidP="003D4AFA"/>
    <w:p w14:paraId="654BA218" w14:textId="77777777" w:rsidR="003D4AFA" w:rsidRDefault="003D4AFA" w:rsidP="003D4AFA">
      <w:r>
        <w:t>Purchasers will receive a Quit Claim Deed.  No abstract of title or warranty deed will be given.  All properties are sold as is with no guarantee given or implied as to accessibility, buildability, or any other questions which might arise or any long term specials against the property such as sewers, streets, or paving.</w:t>
      </w:r>
    </w:p>
    <w:p w14:paraId="219659F9" w14:textId="77777777" w:rsidR="003D4AFA" w:rsidRDefault="003D4AFA" w:rsidP="003D4AFA"/>
    <w:p w14:paraId="20066479" w14:textId="77777777" w:rsidR="003D4AFA" w:rsidRDefault="003D4AFA" w:rsidP="003D4AFA">
      <w:pPr>
        <w:autoSpaceDE w:val="0"/>
        <w:autoSpaceDN w:val="0"/>
        <w:adjustRightInd w:val="0"/>
        <w:rPr>
          <w:rFonts w:cs="Times New Roman"/>
        </w:rPr>
      </w:pPr>
      <w:r w:rsidRPr="00CC4D17">
        <w:rPr>
          <w:rFonts w:cs="Times New Roman"/>
        </w:rPr>
        <w:t>Any title evidence which may be desired by the successful bidder will be p</w:t>
      </w:r>
      <w:r>
        <w:rPr>
          <w:rFonts w:cs="Times New Roman"/>
        </w:rPr>
        <w:t xml:space="preserve">rocured by buyers at their sole cost </w:t>
      </w:r>
      <w:r w:rsidRPr="00CC4D17">
        <w:rPr>
          <w:rFonts w:cs="Times New Roman"/>
        </w:rPr>
        <w:t xml:space="preserve">and expense. It is understood that the County will not be obligated to </w:t>
      </w:r>
      <w:r>
        <w:rPr>
          <w:rFonts w:cs="Times New Roman"/>
        </w:rPr>
        <w:t xml:space="preserve">pay for any expense incurred in </w:t>
      </w:r>
      <w:r w:rsidRPr="00CC4D17">
        <w:rPr>
          <w:rFonts w:cs="Times New Roman"/>
        </w:rPr>
        <w:t>connection with title matters or survey</w:t>
      </w:r>
      <w:r>
        <w:rPr>
          <w:rFonts w:cs="Times New Roman"/>
        </w:rPr>
        <w:t>s</w:t>
      </w:r>
      <w:r w:rsidRPr="00CC4D17">
        <w:rPr>
          <w:rFonts w:cs="Times New Roman"/>
        </w:rPr>
        <w:t xml:space="preserve"> of the property. </w:t>
      </w:r>
    </w:p>
    <w:p w14:paraId="30494695" w14:textId="77777777" w:rsidR="003D4AFA" w:rsidRPr="00CC4D17" w:rsidRDefault="003D4AFA" w:rsidP="003D4AFA">
      <w:pPr>
        <w:autoSpaceDE w:val="0"/>
        <w:autoSpaceDN w:val="0"/>
        <w:adjustRightInd w:val="0"/>
        <w:rPr>
          <w:rFonts w:cs="Times New Roman"/>
          <w:u w:val="single"/>
        </w:rPr>
      </w:pPr>
      <w:r w:rsidRPr="00CC4D17">
        <w:rPr>
          <w:rFonts w:cs="Times New Roman"/>
          <w:b/>
          <w:bCs/>
          <w:u w:val="single"/>
        </w:rPr>
        <w:t xml:space="preserve">PLEASE NOTE: Title insurance </w:t>
      </w:r>
      <w:r>
        <w:rPr>
          <w:rFonts w:cs="Times New Roman"/>
          <w:b/>
          <w:bCs/>
          <w:u w:val="single"/>
        </w:rPr>
        <w:t>may not be able to</w:t>
      </w:r>
      <w:r w:rsidRPr="00CC4D17">
        <w:rPr>
          <w:rFonts w:cs="Times New Roman"/>
          <w:b/>
          <w:bCs/>
          <w:u w:val="single"/>
        </w:rPr>
        <w:t xml:space="preserve"> be</w:t>
      </w:r>
      <w:r w:rsidRPr="00CC4D17">
        <w:rPr>
          <w:rFonts w:cs="Times New Roman"/>
          <w:u w:val="single"/>
        </w:rPr>
        <w:t xml:space="preserve"> </w:t>
      </w:r>
      <w:r w:rsidRPr="00CC4D17">
        <w:rPr>
          <w:rFonts w:cs="Times New Roman"/>
          <w:b/>
          <w:bCs/>
          <w:u w:val="single"/>
        </w:rPr>
        <w:t xml:space="preserve">obtained until three (3) years from date that property was acquired by </w:t>
      </w:r>
      <w:r>
        <w:rPr>
          <w:rFonts w:cs="Times New Roman"/>
          <w:b/>
          <w:bCs/>
          <w:u w:val="single"/>
        </w:rPr>
        <w:t>Wood County</w:t>
      </w:r>
      <w:r w:rsidRPr="00CC4D17">
        <w:rPr>
          <w:rFonts w:cs="Times New Roman"/>
          <w:b/>
          <w:bCs/>
          <w:u w:val="single"/>
        </w:rPr>
        <w:t>.</w:t>
      </w:r>
    </w:p>
    <w:p w14:paraId="062586B1" w14:textId="77777777" w:rsidR="003D4AFA" w:rsidRDefault="003D4AFA" w:rsidP="003D4AFA"/>
    <w:p w14:paraId="68ACEF7E" w14:textId="77777777" w:rsidR="003D4AFA" w:rsidRDefault="003D4AFA" w:rsidP="003D4AFA">
      <w:r>
        <w:t>The County has discretion in accepting the bid most advantageous to it, considerations will include the use to which the property is to be put, and whether the land will be subject to real estate taxes.  This determination by the County must be made in good faith without fraud.  The County reserves the right to reject all bids.</w:t>
      </w:r>
    </w:p>
    <w:p w14:paraId="4D6CA1A5" w14:textId="77777777" w:rsidR="003D4AFA" w:rsidRDefault="003D4AFA" w:rsidP="003D4AFA">
      <w:pPr>
        <w:rPr>
          <w:b/>
        </w:rPr>
      </w:pPr>
    </w:p>
    <w:p w14:paraId="5B820DDB" w14:textId="77777777" w:rsidR="003D4AFA" w:rsidRDefault="003D4AFA" w:rsidP="003D4AFA">
      <w:pPr>
        <w:rPr>
          <w:rFonts w:cs="Times New Roman"/>
          <w:color w:val="000000"/>
        </w:rPr>
      </w:pPr>
      <w:r>
        <w:rPr>
          <w:rFonts w:cs="Times New Roman"/>
          <w:color w:val="000000"/>
        </w:rPr>
        <w:t>Any bidder may have their bid rejected by the Wood County Treasurer if any person, member, stockholder, or other owner of a business entity has any delinquent real estate taxes in Wood County.</w:t>
      </w:r>
    </w:p>
    <w:p w14:paraId="275A7F60" w14:textId="77777777" w:rsidR="003D4AFA" w:rsidRPr="00CC4D17" w:rsidRDefault="003D4AFA" w:rsidP="003D4AFA">
      <w:pPr>
        <w:rPr>
          <w:rFonts w:cs="Times New Roman"/>
        </w:rPr>
      </w:pPr>
    </w:p>
    <w:p w14:paraId="55D5402B" w14:textId="77777777" w:rsidR="003D4AFA" w:rsidRDefault="003D4AFA" w:rsidP="003D4AFA">
      <w:r>
        <w:lastRenderedPageBreak/>
        <w:t>The successful bidder agrees to assume possession of the property within 15 days of a written request given by the County to do so after acceptance of bid.  Should the successful bidder fail to take actual possession within such period, the bidder shall, nonetheless be charged with constructive possession commencing at 12:01 A.M., standard time, on the 16</w:t>
      </w:r>
      <w:r w:rsidRPr="00CC4D17">
        <w:rPr>
          <w:vertAlign w:val="superscript"/>
        </w:rPr>
        <w:t>th</w:t>
      </w:r>
      <w:r>
        <w:t xml:space="preserve"> day after such request by the County.  </w:t>
      </w:r>
    </w:p>
    <w:p w14:paraId="710B9799" w14:textId="77777777" w:rsidR="003D4AFA" w:rsidRDefault="003D4AFA" w:rsidP="003D4AFA"/>
    <w:p w14:paraId="64C3AA96" w14:textId="2E479085" w:rsidR="003D4AFA" w:rsidRPr="00771958" w:rsidRDefault="003D4AFA" w:rsidP="003D4AFA">
      <w:r>
        <w:t xml:space="preserve">Bids are due by </w:t>
      </w:r>
      <w:r w:rsidR="00EE4D92">
        <w:rPr>
          <w:b/>
          <w:u w:val="single"/>
        </w:rPr>
        <w:t xml:space="preserve">Friday, September </w:t>
      </w:r>
      <w:r w:rsidR="00963035">
        <w:rPr>
          <w:b/>
          <w:u w:val="single"/>
        </w:rPr>
        <w:t>19</w:t>
      </w:r>
      <w:r w:rsidR="00CE2B02">
        <w:rPr>
          <w:b/>
          <w:u w:val="single"/>
        </w:rPr>
        <w:t xml:space="preserve">, </w:t>
      </w:r>
      <w:proofErr w:type="gramStart"/>
      <w:r w:rsidR="00CE2B02">
        <w:rPr>
          <w:b/>
          <w:u w:val="single"/>
        </w:rPr>
        <w:t>202</w:t>
      </w:r>
      <w:r w:rsidR="00963035">
        <w:rPr>
          <w:b/>
          <w:u w:val="single"/>
        </w:rPr>
        <w:t>5</w:t>
      </w:r>
      <w:proofErr w:type="gramEnd"/>
      <w:r>
        <w:t xml:space="preserve"> at </w:t>
      </w:r>
      <w:r>
        <w:rPr>
          <w:b/>
          <w:u w:val="single"/>
        </w:rPr>
        <w:t>4:00 P.M.</w:t>
      </w:r>
      <w:r>
        <w:t xml:space="preserve"> at the Wood County Treasurer’s Office, Room 2</w:t>
      </w:r>
      <w:r w:rsidR="00963035">
        <w:t>43</w:t>
      </w:r>
      <w:r>
        <w:t xml:space="preserve">, Courthouse, 400 Market Street, Wisconsin Rapids, WI 54494.  Bids will be opened on </w:t>
      </w:r>
      <w:r w:rsidR="00EE4D92">
        <w:rPr>
          <w:b/>
          <w:u w:val="single"/>
        </w:rPr>
        <w:t>Monday, September 2</w:t>
      </w:r>
      <w:r w:rsidR="00963035">
        <w:rPr>
          <w:b/>
          <w:u w:val="single"/>
        </w:rPr>
        <w:t>2</w:t>
      </w:r>
      <w:r w:rsidR="00D75DD9">
        <w:rPr>
          <w:b/>
          <w:u w:val="single"/>
        </w:rPr>
        <w:t xml:space="preserve">, </w:t>
      </w:r>
      <w:proofErr w:type="gramStart"/>
      <w:r w:rsidR="00D75DD9">
        <w:rPr>
          <w:b/>
          <w:u w:val="single"/>
        </w:rPr>
        <w:t>202</w:t>
      </w:r>
      <w:r w:rsidR="00963035">
        <w:rPr>
          <w:b/>
          <w:u w:val="single"/>
        </w:rPr>
        <w:t>5</w:t>
      </w:r>
      <w:proofErr w:type="gramEnd"/>
      <w:r w:rsidR="00922488">
        <w:rPr>
          <w:b/>
          <w:u w:val="single"/>
        </w:rPr>
        <w:t xml:space="preserve"> </w:t>
      </w:r>
      <w:r w:rsidR="00922488">
        <w:t>at</w:t>
      </w:r>
      <w:r>
        <w:t xml:space="preserve"> </w:t>
      </w:r>
      <w:r w:rsidR="000F514D">
        <w:rPr>
          <w:b/>
          <w:u w:val="single"/>
        </w:rPr>
        <w:t>9:00 A.M.</w:t>
      </w:r>
    </w:p>
    <w:p w14:paraId="41742CCF" w14:textId="77777777" w:rsidR="003D4AFA" w:rsidRDefault="003D4AFA" w:rsidP="003D4AFA">
      <w:pPr>
        <w:rPr>
          <w:b/>
        </w:rPr>
      </w:pPr>
    </w:p>
    <w:p w14:paraId="20E7E5C1" w14:textId="77777777" w:rsidR="00334896" w:rsidRDefault="003D4AFA" w:rsidP="003D4AFA">
      <w:r>
        <w:rPr>
          <w:b/>
        </w:rPr>
        <w:t>ALL</w:t>
      </w:r>
      <w:r w:rsidR="00334896">
        <w:t xml:space="preserve"> bids must include a bid bond or cashier’s check equal to </w:t>
      </w:r>
      <w:r w:rsidR="00334896" w:rsidRPr="00334896">
        <w:rPr>
          <w:b/>
          <w:u w:val="single"/>
        </w:rPr>
        <w:t>10%</w:t>
      </w:r>
      <w:r w:rsidR="00334896">
        <w:t xml:space="preserve"> of the total bid.  Unsuccessful bidders will have their bond or cashier’s check returned to them</w:t>
      </w:r>
      <w:r>
        <w:t xml:space="preserve">.  </w:t>
      </w:r>
    </w:p>
    <w:p w14:paraId="7B65EDCF" w14:textId="77777777" w:rsidR="00334896" w:rsidRDefault="00334896" w:rsidP="003D4AFA"/>
    <w:p w14:paraId="10611018" w14:textId="77777777" w:rsidR="003D4AFA" w:rsidRDefault="00334896" w:rsidP="003D4AFA">
      <w:r>
        <w:t>A</w:t>
      </w:r>
      <w:r w:rsidR="003D4AFA">
        <w:t xml:space="preserve"> $30.00 recording fee </w:t>
      </w:r>
      <w:r>
        <w:t xml:space="preserve">is </w:t>
      </w:r>
      <w:r w:rsidR="003D4AFA">
        <w:t>due</w:t>
      </w:r>
      <w:r>
        <w:t xml:space="preserve"> to the Wood County Register of Deeds</w:t>
      </w:r>
      <w:r w:rsidR="003D4AFA">
        <w:t xml:space="preserve"> at the time of sale.  </w:t>
      </w:r>
    </w:p>
    <w:p w14:paraId="76B31FCA" w14:textId="77777777" w:rsidR="0031113F" w:rsidRDefault="0031113F" w:rsidP="003D4AFA"/>
    <w:p w14:paraId="50D775A1" w14:textId="77777777" w:rsidR="0031113F" w:rsidRDefault="0031113F" w:rsidP="0031113F"/>
    <w:p w14:paraId="74C87508" w14:textId="77777777" w:rsidR="0031113F" w:rsidRDefault="0031113F" w:rsidP="0031113F"/>
    <w:p w14:paraId="493EA20D" w14:textId="77777777" w:rsidR="0031113F" w:rsidRPr="0031113F" w:rsidRDefault="0031113F" w:rsidP="0031113F">
      <w:pPr>
        <w:jc w:val="center"/>
      </w:pPr>
      <w:r>
        <w:rPr>
          <w:b/>
          <w:sz w:val="28"/>
          <w:u w:val="single"/>
        </w:rPr>
        <w:t>INSTRUCTIONS TO BIDDERS</w:t>
      </w:r>
    </w:p>
    <w:p w14:paraId="02DBA72A" w14:textId="77777777" w:rsidR="0031113F" w:rsidRDefault="0031113F" w:rsidP="0031113F">
      <w:pPr>
        <w:tabs>
          <w:tab w:val="center" w:pos="5400"/>
        </w:tabs>
        <w:spacing w:line="217" w:lineRule="auto"/>
        <w:rPr>
          <w:b/>
          <w:u w:val="single"/>
        </w:rPr>
      </w:pPr>
    </w:p>
    <w:p w14:paraId="3FA8B2F3" w14:textId="77777777" w:rsidR="0031113F" w:rsidRDefault="0031113F" w:rsidP="0031113F">
      <w:pPr>
        <w:pStyle w:val="Quick1"/>
        <w:numPr>
          <w:ilvl w:val="0"/>
          <w:numId w:val="0"/>
        </w:numPr>
        <w:tabs>
          <w:tab w:val="left" w:pos="-360"/>
          <w:tab w:val="left" w:pos="180"/>
          <w:tab w:val="left" w:pos="1080"/>
        </w:tabs>
        <w:spacing w:line="217" w:lineRule="auto"/>
      </w:pPr>
      <w:r>
        <w:rPr>
          <w:u w:val="single"/>
        </w:rPr>
        <w:t>BID FORM</w:t>
      </w:r>
    </w:p>
    <w:p w14:paraId="45E5F310" w14:textId="77777777" w:rsidR="0031113F" w:rsidRDefault="0031113F" w:rsidP="0031113F">
      <w:pPr>
        <w:pStyle w:val="Quicka"/>
        <w:numPr>
          <w:ilvl w:val="0"/>
          <w:numId w:val="3"/>
        </w:numPr>
        <w:tabs>
          <w:tab w:val="left" w:pos="-360"/>
          <w:tab w:val="left" w:pos="0"/>
        </w:tabs>
        <w:spacing w:line="217" w:lineRule="auto"/>
      </w:pPr>
      <w:r>
        <w:t>Bids must be submitted on the Bid form provided along with Disclaimer.  Bids submitted in any other manner or which fail to furnish all information or certifications required may be summarily rejected.</w:t>
      </w:r>
    </w:p>
    <w:p w14:paraId="21AA950A" w14:textId="77777777" w:rsidR="0031113F" w:rsidRDefault="0031113F" w:rsidP="0031113F">
      <w:pPr>
        <w:tabs>
          <w:tab w:val="left" w:pos="-360"/>
          <w:tab w:val="left" w:pos="0"/>
          <w:tab w:val="left" w:pos="540"/>
          <w:tab w:val="left" w:pos="900"/>
        </w:tabs>
        <w:spacing w:line="217" w:lineRule="auto"/>
      </w:pPr>
    </w:p>
    <w:p w14:paraId="28246D83" w14:textId="77777777" w:rsidR="0031113F" w:rsidRDefault="0031113F" w:rsidP="0031113F">
      <w:pPr>
        <w:pStyle w:val="Quicka"/>
        <w:numPr>
          <w:ilvl w:val="0"/>
          <w:numId w:val="4"/>
        </w:numPr>
        <w:tabs>
          <w:tab w:val="left" w:pos="-360"/>
          <w:tab w:val="left" w:pos="0"/>
          <w:tab w:val="left" w:pos="540"/>
        </w:tabs>
        <w:spacing w:line="217" w:lineRule="auto"/>
      </w:pPr>
      <w:r>
        <w:t>Bids shall be filled out legibly with all erasures, strikeovers, and corrections initialed by the person signing the bid and the bid must be manually signed.</w:t>
      </w:r>
    </w:p>
    <w:p w14:paraId="1889FC01" w14:textId="77777777" w:rsidR="0031113F" w:rsidRDefault="0031113F" w:rsidP="0031113F">
      <w:pPr>
        <w:tabs>
          <w:tab w:val="left" w:pos="-360"/>
          <w:tab w:val="left" w:pos="0"/>
          <w:tab w:val="left" w:pos="540"/>
          <w:tab w:val="left" w:pos="900"/>
        </w:tabs>
        <w:spacing w:line="217" w:lineRule="auto"/>
      </w:pPr>
    </w:p>
    <w:p w14:paraId="00957BCC" w14:textId="77777777" w:rsidR="0031113F" w:rsidRDefault="0031113F" w:rsidP="0031113F">
      <w:pPr>
        <w:pStyle w:val="Quicka"/>
        <w:numPr>
          <w:ilvl w:val="0"/>
          <w:numId w:val="5"/>
        </w:numPr>
        <w:tabs>
          <w:tab w:val="left" w:pos="-360"/>
          <w:tab w:val="left" w:pos="0"/>
          <w:tab w:val="left" w:pos="540"/>
        </w:tabs>
        <w:spacing w:line="217" w:lineRule="auto"/>
      </w:pPr>
      <w:r>
        <w:t>Negligence on the part of the bidder in preparing the bid confers no right for withdrawal or modification of the bid after it has been opened.</w:t>
      </w:r>
      <w:r>
        <w:tab/>
      </w:r>
      <w:r>
        <w:tab/>
      </w:r>
    </w:p>
    <w:p w14:paraId="01BAF4E4" w14:textId="77777777" w:rsidR="0031113F" w:rsidRDefault="0031113F" w:rsidP="0031113F">
      <w:pPr>
        <w:tabs>
          <w:tab w:val="left" w:pos="-360"/>
          <w:tab w:val="left" w:pos="0"/>
          <w:tab w:val="left" w:pos="540"/>
          <w:tab w:val="left" w:pos="900"/>
        </w:tabs>
        <w:spacing w:line="217" w:lineRule="auto"/>
      </w:pPr>
    </w:p>
    <w:p w14:paraId="7C516FA5" w14:textId="77777777" w:rsidR="0031113F" w:rsidRDefault="0031113F" w:rsidP="0031113F">
      <w:pPr>
        <w:pStyle w:val="Quicka"/>
        <w:numPr>
          <w:ilvl w:val="0"/>
          <w:numId w:val="6"/>
        </w:numPr>
        <w:tabs>
          <w:tab w:val="left" w:pos="-360"/>
          <w:tab w:val="left" w:pos="0"/>
          <w:tab w:val="left" w:pos="540"/>
          <w:tab w:val="left" w:pos="8550"/>
        </w:tabs>
        <w:spacing w:line="217" w:lineRule="auto"/>
      </w:pPr>
      <w:r>
        <w:t>In submitting a bid, only return the Bid Form and Disclaimer.  Retain all other documents, including one copy of the Bid Form, for your records.</w:t>
      </w:r>
    </w:p>
    <w:p w14:paraId="5B3507B5" w14:textId="77777777" w:rsidR="0031113F" w:rsidRDefault="0031113F" w:rsidP="0031113F">
      <w:pPr>
        <w:tabs>
          <w:tab w:val="left" w:pos="-360"/>
          <w:tab w:val="left" w:pos="0"/>
          <w:tab w:val="left" w:pos="540"/>
          <w:tab w:val="left" w:pos="900"/>
        </w:tabs>
        <w:spacing w:line="217" w:lineRule="auto"/>
      </w:pPr>
    </w:p>
    <w:p w14:paraId="1C759887" w14:textId="77777777" w:rsidR="0031113F" w:rsidRDefault="0031113F" w:rsidP="0031113F">
      <w:pPr>
        <w:pStyle w:val="Quick1"/>
        <w:numPr>
          <w:ilvl w:val="0"/>
          <w:numId w:val="0"/>
        </w:numPr>
        <w:tabs>
          <w:tab w:val="left" w:pos="-360"/>
          <w:tab w:val="left" w:pos="180"/>
          <w:tab w:val="left" w:pos="900"/>
        </w:tabs>
        <w:spacing w:line="217" w:lineRule="auto"/>
      </w:pPr>
      <w:r>
        <w:rPr>
          <w:u w:val="single"/>
        </w:rPr>
        <w:t>BID ENVELOPES</w:t>
      </w:r>
    </w:p>
    <w:p w14:paraId="66692A7D" w14:textId="6E606016" w:rsidR="0031113F" w:rsidRDefault="0031113F" w:rsidP="0031113F">
      <w:pPr>
        <w:tabs>
          <w:tab w:val="left" w:pos="-360"/>
          <w:tab w:val="left" w:pos="180"/>
          <w:tab w:val="left" w:pos="360"/>
          <w:tab w:val="left" w:pos="900"/>
        </w:tabs>
        <w:spacing w:line="217" w:lineRule="auto"/>
        <w:ind w:left="360"/>
      </w:pPr>
      <w:r>
        <w:t>Envelopes containing bids must be sealed and addressed to the Wood County Treasurer, PO Box 8095, Wisconsin Rapids, WI 54495-8095 or hand delivered to the Wood County Treasurer’s office, 400 Market St, Room 2</w:t>
      </w:r>
      <w:r w:rsidR="00963035">
        <w:t>43</w:t>
      </w:r>
      <w:r>
        <w:t xml:space="preserve">, Wisconsin Rapids, WI 54494.  </w:t>
      </w:r>
    </w:p>
    <w:p w14:paraId="6B8FE722" w14:textId="77777777" w:rsidR="0031113F" w:rsidRPr="00CD3D4A" w:rsidRDefault="0031113F" w:rsidP="0031113F">
      <w:pPr>
        <w:tabs>
          <w:tab w:val="left" w:pos="-360"/>
          <w:tab w:val="left" w:pos="180"/>
          <w:tab w:val="left" w:pos="360"/>
          <w:tab w:val="left" w:pos="900"/>
        </w:tabs>
        <w:spacing w:line="217" w:lineRule="auto"/>
        <w:ind w:left="360"/>
      </w:pPr>
      <w:r>
        <w:t>The name and address of the bidder must be shown on the bid envelope along with the words</w:t>
      </w:r>
      <w:r>
        <w:rPr>
          <w:b/>
          <w:u w:val="single"/>
        </w:rPr>
        <w:t xml:space="preserve"> SEALED BID and PARCEL NUMBER.</w:t>
      </w:r>
      <w:r>
        <w:t xml:space="preserve">  You may bid on more than one property; however you must have a separate envelope for each bid and bid deposit.</w:t>
      </w:r>
    </w:p>
    <w:p w14:paraId="0AA2E882" w14:textId="77777777" w:rsidR="0031113F" w:rsidRDefault="0031113F" w:rsidP="0031113F">
      <w:pPr>
        <w:tabs>
          <w:tab w:val="left" w:pos="-360"/>
          <w:tab w:val="left" w:pos="180"/>
          <w:tab w:val="left" w:pos="540"/>
          <w:tab w:val="left" w:pos="900"/>
        </w:tabs>
        <w:spacing w:line="217" w:lineRule="auto"/>
      </w:pPr>
    </w:p>
    <w:p w14:paraId="26BE7F19" w14:textId="77777777" w:rsidR="0031113F" w:rsidRDefault="0031113F" w:rsidP="0031113F">
      <w:pPr>
        <w:pStyle w:val="Quick1"/>
        <w:numPr>
          <w:ilvl w:val="0"/>
          <w:numId w:val="0"/>
        </w:numPr>
        <w:tabs>
          <w:tab w:val="left" w:pos="-360"/>
          <w:tab w:val="left" w:pos="180"/>
          <w:tab w:val="left" w:pos="900"/>
        </w:tabs>
        <w:spacing w:line="217" w:lineRule="auto"/>
      </w:pPr>
      <w:r>
        <w:rPr>
          <w:u w:val="single"/>
        </w:rPr>
        <w:t>LATE BIDS, MODIFICATIONS AND WITHDRAWALS</w:t>
      </w:r>
    </w:p>
    <w:p w14:paraId="751E9A93" w14:textId="77777777" w:rsidR="0031113F" w:rsidRDefault="0031113F" w:rsidP="0031113F">
      <w:pPr>
        <w:tabs>
          <w:tab w:val="left" w:pos="-360"/>
          <w:tab w:val="left" w:pos="180"/>
          <w:tab w:val="left" w:pos="360"/>
          <w:tab w:val="left" w:pos="900"/>
        </w:tabs>
        <w:spacing w:line="217" w:lineRule="auto"/>
        <w:ind w:left="360"/>
      </w:pPr>
      <w:r>
        <w:t>Bids and modifications or withdrawals thereof received at the office designated in the Invitation for Bids after the exact time set for receiving of bids will not be considered.</w:t>
      </w:r>
    </w:p>
    <w:p w14:paraId="321CF7F5" w14:textId="77777777" w:rsidR="0031113F" w:rsidRDefault="0031113F" w:rsidP="0031113F">
      <w:pPr>
        <w:tabs>
          <w:tab w:val="left" w:pos="-360"/>
          <w:tab w:val="left" w:pos="180"/>
          <w:tab w:val="left" w:pos="540"/>
          <w:tab w:val="left" w:pos="900"/>
        </w:tabs>
        <w:spacing w:line="217" w:lineRule="auto"/>
      </w:pPr>
    </w:p>
    <w:p w14:paraId="1C6143E7" w14:textId="77777777" w:rsidR="0031113F" w:rsidRDefault="0031113F" w:rsidP="0031113F">
      <w:pPr>
        <w:pStyle w:val="Quick1"/>
        <w:numPr>
          <w:ilvl w:val="0"/>
          <w:numId w:val="0"/>
        </w:numPr>
        <w:tabs>
          <w:tab w:val="left" w:pos="-360"/>
          <w:tab w:val="left" w:pos="180"/>
          <w:tab w:val="left" w:pos="900"/>
        </w:tabs>
        <w:spacing w:line="217" w:lineRule="auto"/>
      </w:pPr>
      <w:r>
        <w:rPr>
          <w:u w:val="single"/>
        </w:rPr>
        <w:t>BID EXECUTED ON BEHALF OF BIDDER</w:t>
      </w:r>
    </w:p>
    <w:p w14:paraId="5A76BCD9" w14:textId="77777777" w:rsidR="0031113F" w:rsidRDefault="0031113F" w:rsidP="0031113F">
      <w:pPr>
        <w:tabs>
          <w:tab w:val="left" w:pos="-360"/>
          <w:tab w:val="left" w:pos="180"/>
          <w:tab w:val="left" w:pos="360"/>
          <w:tab w:val="left" w:pos="900"/>
        </w:tabs>
        <w:spacing w:line="217" w:lineRule="auto"/>
        <w:ind w:left="360"/>
      </w:pPr>
      <w:r>
        <w:t>A bid executed by an attorney or agent on behalf of the bidder shall be accompanied by an authenticated copy of the Power of Attorney or other evidence of his authority to act on behalf of the bidder.</w:t>
      </w:r>
    </w:p>
    <w:p w14:paraId="1837B90F" w14:textId="77777777" w:rsidR="0031113F" w:rsidRDefault="0031113F" w:rsidP="0031113F">
      <w:pPr>
        <w:tabs>
          <w:tab w:val="left" w:pos="-360"/>
          <w:tab w:val="left" w:pos="180"/>
          <w:tab w:val="left" w:pos="540"/>
          <w:tab w:val="left" w:pos="900"/>
        </w:tabs>
        <w:spacing w:line="217" w:lineRule="auto"/>
      </w:pPr>
    </w:p>
    <w:p w14:paraId="2CC34154" w14:textId="77777777" w:rsidR="0031113F" w:rsidRDefault="0031113F" w:rsidP="0031113F">
      <w:pPr>
        <w:pStyle w:val="Quick1"/>
        <w:numPr>
          <w:ilvl w:val="0"/>
          <w:numId w:val="0"/>
        </w:numPr>
        <w:tabs>
          <w:tab w:val="left" w:pos="-360"/>
          <w:tab w:val="left" w:pos="180"/>
          <w:tab w:val="left" w:pos="540"/>
          <w:tab w:val="left" w:pos="900"/>
        </w:tabs>
        <w:spacing w:line="217" w:lineRule="auto"/>
        <w:ind w:left="540" w:hanging="540"/>
      </w:pPr>
      <w:r>
        <w:rPr>
          <w:u w:val="single"/>
        </w:rPr>
        <w:t>BID DEPOSIT</w:t>
      </w:r>
    </w:p>
    <w:p w14:paraId="59ADF4ED" w14:textId="77777777" w:rsidR="0031113F" w:rsidRDefault="0031113F" w:rsidP="0031113F">
      <w:pPr>
        <w:tabs>
          <w:tab w:val="left" w:pos="-360"/>
          <w:tab w:val="left" w:pos="180"/>
          <w:tab w:val="left" w:pos="360"/>
          <w:tab w:val="left" w:pos="900"/>
        </w:tabs>
        <w:spacing w:line="217" w:lineRule="auto"/>
        <w:ind w:left="360"/>
      </w:pPr>
      <w:r>
        <w:t xml:space="preserve">Each bid must be accompanied by a bid deposit of 10% of the bid price.  </w:t>
      </w:r>
      <w:r>
        <w:rPr>
          <w:b/>
        </w:rPr>
        <w:t xml:space="preserve">NO CASH will be accepted. </w:t>
      </w:r>
      <w:r>
        <w:t>Failure to so provide such bid deposit shall require rejection of the bid.  Upon acceptance of a bid, the appropriate bid deposit of the successful bidder shall be applied toward payment of the successful bidder’s obligation to the County.  Appropriate bid deposits accompanying bids which are rejected will be returned to bidders, without interest, as promptly as possible after rejection of the bids.</w:t>
      </w:r>
    </w:p>
    <w:p w14:paraId="019A17E5" w14:textId="77777777" w:rsidR="0031113F" w:rsidRDefault="0031113F" w:rsidP="0031113F">
      <w:pPr>
        <w:tabs>
          <w:tab w:val="left" w:pos="-360"/>
          <w:tab w:val="left" w:pos="180"/>
          <w:tab w:val="left" w:pos="540"/>
          <w:tab w:val="left" w:pos="900"/>
        </w:tabs>
        <w:spacing w:line="217" w:lineRule="auto"/>
      </w:pPr>
    </w:p>
    <w:p w14:paraId="0F935FF8" w14:textId="77777777" w:rsidR="0031113F" w:rsidRDefault="0031113F" w:rsidP="0031113F">
      <w:pPr>
        <w:pStyle w:val="Quick1"/>
        <w:numPr>
          <w:ilvl w:val="0"/>
          <w:numId w:val="0"/>
        </w:numPr>
        <w:tabs>
          <w:tab w:val="left" w:pos="-360"/>
          <w:tab w:val="left" w:pos="180"/>
          <w:tab w:val="left" w:pos="900"/>
        </w:tabs>
        <w:spacing w:line="217" w:lineRule="auto"/>
      </w:pPr>
      <w:r>
        <w:rPr>
          <w:u w:val="single"/>
        </w:rPr>
        <w:t>ADDITIONAL INFORMATION</w:t>
      </w:r>
    </w:p>
    <w:p w14:paraId="23D57447" w14:textId="77777777" w:rsidR="0031113F" w:rsidRDefault="0031113F" w:rsidP="0031113F">
      <w:pPr>
        <w:tabs>
          <w:tab w:val="left" w:pos="-360"/>
          <w:tab w:val="left" w:pos="180"/>
          <w:tab w:val="left" w:pos="360"/>
          <w:tab w:val="left" w:pos="900"/>
        </w:tabs>
        <w:spacing w:line="217" w:lineRule="auto"/>
        <w:ind w:left="360"/>
      </w:pPr>
      <w:r>
        <w:t>Each bid submitted shall be deemed to have been made with full knowledge of all the terms, conditions, and requirements contained in this Invitation for Bids.  The failure of any bidder to inspect, or to be fully informed as to the condition of all or any portion of the property offered, will not constitute grounds for any claim or demand for adjustment or withdrawal of a bid after opening.</w:t>
      </w:r>
    </w:p>
    <w:p w14:paraId="4EDA9C33" w14:textId="77777777" w:rsidR="0031113F" w:rsidRDefault="0031113F" w:rsidP="0031113F">
      <w:pPr>
        <w:tabs>
          <w:tab w:val="left" w:pos="-360"/>
          <w:tab w:val="left" w:pos="180"/>
          <w:tab w:val="left" w:pos="540"/>
          <w:tab w:val="left" w:pos="900"/>
        </w:tabs>
        <w:spacing w:line="217" w:lineRule="auto"/>
      </w:pPr>
    </w:p>
    <w:p w14:paraId="33A72EE7" w14:textId="77777777" w:rsidR="0031113F" w:rsidRDefault="0031113F" w:rsidP="0031113F">
      <w:pPr>
        <w:pStyle w:val="Quick1"/>
        <w:numPr>
          <w:ilvl w:val="0"/>
          <w:numId w:val="0"/>
        </w:numPr>
        <w:tabs>
          <w:tab w:val="left" w:pos="-360"/>
          <w:tab w:val="left" w:pos="180"/>
          <w:tab w:val="left" w:pos="900"/>
        </w:tabs>
        <w:spacing w:line="217" w:lineRule="auto"/>
      </w:pPr>
      <w:r>
        <w:rPr>
          <w:u w:val="single"/>
        </w:rPr>
        <w:t>BIDS TO BE OPENED AT SPECIFIED TIME</w:t>
      </w:r>
    </w:p>
    <w:p w14:paraId="2FBF11F6" w14:textId="77777777" w:rsidR="0031113F" w:rsidRDefault="0031113F" w:rsidP="0031113F">
      <w:pPr>
        <w:tabs>
          <w:tab w:val="left" w:pos="-360"/>
          <w:tab w:val="left" w:pos="180"/>
          <w:tab w:val="left" w:pos="360"/>
          <w:tab w:val="left" w:pos="900"/>
        </w:tabs>
        <w:spacing w:line="217" w:lineRule="auto"/>
        <w:ind w:left="360"/>
      </w:pPr>
      <w:r>
        <w:t>It shall be the duty of each bidder to see that his bid is delivered within the time and at the place prescribed in this Invitation for Bids.  Bids received prior to the time fixed in this Invitation for Bids for the opening of bids will be securely kept unopened.  No bids, modification, or withdrawal, received after the time fixed in this Invitation for Bids for the opening of bids will be considered.</w:t>
      </w:r>
    </w:p>
    <w:p w14:paraId="5020CD21" w14:textId="77777777" w:rsidR="0031113F" w:rsidRDefault="0031113F" w:rsidP="0031113F">
      <w:pPr>
        <w:tabs>
          <w:tab w:val="left" w:pos="-360"/>
          <w:tab w:val="left" w:pos="180"/>
          <w:tab w:val="left" w:pos="540"/>
          <w:tab w:val="left" w:pos="900"/>
        </w:tabs>
        <w:spacing w:line="217" w:lineRule="auto"/>
      </w:pPr>
    </w:p>
    <w:p w14:paraId="156A3EC3" w14:textId="77777777" w:rsidR="0031113F" w:rsidRDefault="0031113F" w:rsidP="0031113F">
      <w:pPr>
        <w:pStyle w:val="Quick1"/>
        <w:numPr>
          <w:ilvl w:val="0"/>
          <w:numId w:val="0"/>
        </w:numPr>
        <w:tabs>
          <w:tab w:val="left" w:pos="-360"/>
          <w:tab w:val="left" w:pos="180"/>
          <w:tab w:val="left" w:pos="900"/>
        </w:tabs>
        <w:spacing w:line="217" w:lineRule="auto"/>
      </w:pPr>
      <w:r>
        <w:rPr>
          <w:u w:val="single"/>
        </w:rPr>
        <w:t>WAIVER OF INFORMALITIES OR IRREGULARITIES AND REJECTION OF BIDS</w:t>
      </w:r>
    </w:p>
    <w:p w14:paraId="27F6752A" w14:textId="77777777" w:rsidR="0031113F" w:rsidRDefault="0031113F" w:rsidP="0031113F">
      <w:pPr>
        <w:tabs>
          <w:tab w:val="left" w:pos="-360"/>
          <w:tab w:val="left" w:pos="180"/>
          <w:tab w:val="left" w:pos="360"/>
          <w:tab w:val="left" w:pos="900"/>
        </w:tabs>
        <w:spacing w:line="217" w:lineRule="auto"/>
        <w:ind w:left="360"/>
      </w:pPr>
      <w:r>
        <w:t>The County may, at its election, waive any minor informality or irregularities in bids received or reject any or all bids or portions thereof.</w:t>
      </w:r>
    </w:p>
    <w:p w14:paraId="34F99A2F" w14:textId="77777777" w:rsidR="0031113F" w:rsidRDefault="0031113F" w:rsidP="0031113F">
      <w:pPr>
        <w:pStyle w:val="Quick1"/>
        <w:numPr>
          <w:ilvl w:val="0"/>
          <w:numId w:val="0"/>
        </w:numPr>
        <w:tabs>
          <w:tab w:val="left" w:pos="-360"/>
          <w:tab w:val="left" w:pos="180"/>
          <w:tab w:val="left" w:pos="900"/>
        </w:tabs>
        <w:spacing w:line="217" w:lineRule="auto"/>
        <w:rPr>
          <w:u w:val="single"/>
        </w:rPr>
      </w:pPr>
    </w:p>
    <w:p w14:paraId="669CD351" w14:textId="77777777" w:rsidR="0031113F" w:rsidRDefault="0031113F" w:rsidP="0031113F">
      <w:pPr>
        <w:pStyle w:val="Quick1"/>
        <w:numPr>
          <w:ilvl w:val="0"/>
          <w:numId w:val="0"/>
        </w:numPr>
        <w:tabs>
          <w:tab w:val="left" w:pos="-360"/>
          <w:tab w:val="left" w:pos="180"/>
          <w:tab w:val="left" w:pos="900"/>
        </w:tabs>
        <w:spacing w:line="217" w:lineRule="auto"/>
      </w:pPr>
      <w:r>
        <w:rPr>
          <w:u w:val="single"/>
        </w:rPr>
        <w:t>ACCEPTABLE BID</w:t>
      </w:r>
    </w:p>
    <w:p w14:paraId="2963A6E4" w14:textId="77777777" w:rsidR="0031113F" w:rsidRDefault="0031113F" w:rsidP="0031113F">
      <w:pPr>
        <w:tabs>
          <w:tab w:val="left" w:pos="-360"/>
          <w:tab w:val="left" w:pos="180"/>
          <w:tab w:val="left" w:pos="360"/>
          <w:tab w:val="left" w:pos="900"/>
        </w:tabs>
        <w:spacing w:line="217" w:lineRule="auto"/>
        <w:ind w:left="360"/>
      </w:pPr>
      <w:r>
        <w:t>A bid received from a responsible bidder whose bid, conforming to this Invitation for Bids, will be most advantageous to the County, price and other factors considered, is an acceptable bid.  In the event two or more acceptable bids are received that are equal in all respects, the selection will be made by a drawing by lot limited to such equal bids.</w:t>
      </w:r>
    </w:p>
    <w:p w14:paraId="6F0631D9" w14:textId="77777777" w:rsidR="0031113F" w:rsidRDefault="0031113F" w:rsidP="0031113F">
      <w:pPr>
        <w:tabs>
          <w:tab w:val="left" w:pos="-360"/>
          <w:tab w:val="left" w:pos="180"/>
          <w:tab w:val="left" w:pos="540"/>
          <w:tab w:val="left" w:pos="900"/>
        </w:tabs>
        <w:spacing w:line="217" w:lineRule="auto"/>
      </w:pPr>
    </w:p>
    <w:p w14:paraId="5BB33470" w14:textId="77777777" w:rsidR="0031113F" w:rsidRDefault="0031113F" w:rsidP="0031113F">
      <w:pPr>
        <w:pStyle w:val="Quick1"/>
        <w:numPr>
          <w:ilvl w:val="0"/>
          <w:numId w:val="0"/>
        </w:numPr>
        <w:tabs>
          <w:tab w:val="left" w:pos="-360"/>
          <w:tab w:val="left" w:pos="0"/>
          <w:tab w:val="left" w:pos="1080"/>
          <w:tab w:val="left" w:pos="2160"/>
        </w:tabs>
        <w:spacing w:line="217" w:lineRule="auto"/>
      </w:pPr>
      <w:r>
        <w:rPr>
          <w:u w:val="single"/>
        </w:rPr>
        <w:t>NOTICE OF ACCEPTANCE OR REJECTION</w:t>
      </w:r>
    </w:p>
    <w:p w14:paraId="04EF8807" w14:textId="77777777" w:rsidR="0031113F" w:rsidRDefault="0031113F" w:rsidP="0031113F">
      <w:pPr>
        <w:pStyle w:val="BodyTextIndent3"/>
        <w:tabs>
          <w:tab w:val="clear" w:pos="540"/>
          <w:tab w:val="left" w:pos="360"/>
        </w:tabs>
        <w:ind w:left="360"/>
        <w:rPr>
          <w:sz w:val="24"/>
        </w:rPr>
      </w:pPr>
      <w:r>
        <w:rPr>
          <w:sz w:val="24"/>
        </w:rPr>
        <w:t>Notice by the County of acceptance or rejection of a bid shall be deemed to have been sufficiently given when mailed to the bidder or his duly authorized representative at the address indicated in the bid.</w:t>
      </w:r>
    </w:p>
    <w:p w14:paraId="74423820" w14:textId="77777777" w:rsidR="0031113F" w:rsidRPr="00CC4D17" w:rsidRDefault="0031113F" w:rsidP="003D4AFA"/>
    <w:sectPr w:rsidR="0031113F" w:rsidRPr="00CC4D17" w:rsidSect="003D4A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4394F" w14:textId="77777777" w:rsidR="00E1655D" w:rsidRDefault="00E1655D">
      <w:r>
        <w:separator/>
      </w:r>
    </w:p>
  </w:endnote>
  <w:endnote w:type="continuationSeparator" w:id="0">
    <w:p w14:paraId="5340E641" w14:textId="77777777" w:rsidR="00E1655D" w:rsidRDefault="00E1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Arabic">
    <w:panose1 w:val="00000000000000000000"/>
    <w:charset w:val="00"/>
    <w:family w:val="roman"/>
    <w:notTrueType/>
    <w:pitch w:val="variable"/>
    <w:sig w:usb0="8000202F" w:usb1="8000A04A" w:usb2="00000008" w:usb3="00000000" w:csb0="0000004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F9E1" w14:textId="77777777" w:rsidR="003A7BD4" w:rsidRPr="00B508F7" w:rsidRDefault="003A7BD4" w:rsidP="003A7BD4">
    <w:pPr>
      <w:ind w:left="-1080" w:firstLine="1080"/>
      <w:jc w:val="center"/>
      <w:rPr>
        <w:color w:val="663300"/>
        <w:sz w:val="16"/>
      </w:rPr>
    </w:pPr>
    <w:r>
      <w:rPr>
        <w:rFonts w:cs="Times New Roman"/>
        <w:color w:val="663300"/>
        <w:sz w:val="16"/>
      </w:rPr>
      <w:t xml:space="preserve">400 Market Street </w:t>
    </w:r>
    <w:r>
      <w:rPr>
        <w:color w:val="663300"/>
        <w:sz w:val="16"/>
      </w:rPr>
      <w:t>●</w:t>
    </w:r>
    <w:r>
      <w:rPr>
        <w:rFonts w:cs="Times New Roman"/>
        <w:color w:val="663300"/>
        <w:sz w:val="16"/>
      </w:rPr>
      <w:t xml:space="preserve"> P.O. Box 8095 </w:t>
    </w:r>
    <w:r>
      <w:rPr>
        <w:color w:val="663300"/>
        <w:sz w:val="16"/>
      </w:rPr>
      <w:t>●</w:t>
    </w:r>
    <w:r>
      <w:rPr>
        <w:rFonts w:cs="Times New Roman"/>
        <w:color w:val="663300"/>
        <w:sz w:val="16"/>
      </w:rPr>
      <w:t xml:space="preserve"> Wisconsin Rapids, Wisconsin 54495-8095 </w:t>
    </w:r>
    <w:r>
      <w:rPr>
        <w:color w:val="663300"/>
        <w:sz w:val="16"/>
      </w:rPr>
      <w:t>●</w:t>
    </w:r>
    <w:r>
      <w:rPr>
        <w:rFonts w:cs="Times New Roman"/>
        <w:color w:val="663300"/>
        <w:sz w:val="16"/>
      </w:rPr>
      <w:t xml:space="preserve"> Telephone (715) 421-8484 </w:t>
    </w:r>
    <w:r>
      <w:rPr>
        <w:color w:val="663300"/>
        <w:sz w:val="16"/>
      </w:rPr>
      <w:t>●</w:t>
    </w:r>
    <w:r>
      <w:rPr>
        <w:rFonts w:cs="Times New Roman"/>
        <w:color w:val="663300"/>
        <w:sz w:val="16"/>
      </w:rPr>
      <w:t xml:space="preserve"> Facsimile (715) 421-8481</w:t>
    </w:r>
  </w:p>
  <w:p w14:paraId="7533ECCD" w14:textId="77777777" w:rsidR="00DC60D8" w:rsidRPr="003A7BD4" w:rsidRDefault="00DC60D8" w:rsidP="003A7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8BD0" w14:textId="77777777" w:rsidR="00DC60D8" w:rsidRDefault="00AB51F8">
    <w:pPr>
      <w:ind w:left="-1080" w:firstLine="1080"/>
      <w:jc w:val="center"/>
      <w:rPr>
        <w:rFonts w:cs="Times New Roman"/>
        <w:sz w:val="16"/>
      </w:rPr>
    </w:pPr>
    <w:r>
      <w:rPr>
        <w:rFonts w:cs="Times New Roman"/>
        <w:noProof/>
        <w:sz w:val="16"/>
      </w:rPr>
      <mc:AlternateContent>
        <mc:Choice Requires="wps">
          <w:drawing>
            <wp:anchor distT="0" distB="0" distL="114300" distR="114300" simplePos="0" relativeHeight="251659264" behindDoc="0" locked="0" layoutInCell="1" allowOverlap="1" wp14:anchorId="611FEA95" wp14:editId="207747A6">
              <wp:simplePos x="0" y="0"/>
              <wp:positionH relativeFrom="column">
                <wp:posOffset>66675</wp:posOffset>
              </wp:positionH>
              <wp:positionV relativeFrom="paragraph">
                <wp:posOffset>3175</wp:posOffset>
              </wp:positionV>
              <wp:extent cx="7162800" cy="0"/>
              <wp:effectExtent l="9525" t="12700" r="9525" b="6350"/>
              <wp:wrapTight wrapText="bothSides">
                <wp:wrapPolygon edited="0">
                  <wp:start x="-29" y="-2147483648"/>
                  <wp:lineTo x="-29" y="-2147483648"/>
                  <wp:lineTo x="21657" y="-2147483648"/>
                  <wp:lineTo x="21657" y="-2147483648"/>
                  <wp:lineTo x="-29" y="-2147483648"/>
                </wp:wrapPolygon>
              </wp:wrapTight>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B039"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pt" to="56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" strokecolor="#630">
              <w10:wrap type="tight"/>
            </v:line>
          </w:pict>
        </mc:Fallback>
      </mc:AlternateContent>
    </w:r>
  </w:p>
  <w:p w14:paraId="78187D5B" w14:textId="77777777" w:rsidR="00DC60D8" w:rsidRPr="00B508F7" w:rsidRDefault="00DC60D8" w:rsidP="00B508F7">
    <w:pPr>
      <w:ind w:left="-1080" w:firstLine="1080"/>
      <w:jc w:val="center"/>
      <w:rPr>
        <w:color w:val="663300"/>
        <w:sz w:val="16"/>
      </w:rPr>
    </w:pPr>
    <w:r>
      <w:rPr>
        <w:rFonts w:cs="Times New Roman"/>
        <w:color w:val="663300"/>
        <w:sz w:val="16"/>
      </w:rPr>
      <w:t xml:space="preserve">400 Market Street </w:t>
    </w:r>
    <w:r>
      <w:rPr>
        <w:color w:val="663300"/>
        <w:sz w:val="16"/>
      </w:rPr>
      <w:t>●</w:t>
    </w:r>
    <w:r>
      <w:rPr>
        <w:rFonts w:cs="Times New Roman"/>
        <w:color w:val="663300"/>
        <w:sz w:val="16"/>
      </w:rPr>
      <w:t xml:space="preserve"> P.O. Box 8095 </w:t>
    </w:r>
    <w:r>
      <w:rPr>
        <w:color w:val="663300"/>
        <w:sz w:val="16"/>
      </w:rPr>
      <w:t>●</w:t>
    </w:r>
    <w:r>
      <w:rPr>
        <w:rFonts w:cs="Times New Roman"/>
        <w:color w:val="663300"/>
        <w:sz w:val="16"/>
      </w:rPr>
      <w:t xml:space="preserve"> Wisconsin Rapids, Wisconsin 54495-8095 </w:t>
    </w:r>
    <w:r>
      <w:rPr>
        <w:color w:val="663300"/>
        <w:sz w:val="16"/>
      </w:rPr>
      <w:t>●</w:t>
    </w:r>
    <w:r>
      <w:rPr>
        <w:rFonts w:cs="Times New Roman"/>
        <w:color w:val="663300"/>
        <w:sz w:val="16"/>
      </w:rPr>
      <w:t xml:space="preserve"> Telephone (715) 421-8484 </w:t>
    </w:r>
    <w:r>
      <w:rPr>
        <w:color w:val="663300"/>
        <w:sz w:val="16"/>
      </w:rPr>
      <w:t>●</w:t>
    </w:r>
    <w:r>
      <w:rPr>
        <w:rFonts w:cs="Times New Roman"/>
        <w:color w:val="663300"/>
        <w:sz w:val="16"/>
      </w:rPr>
      <w:t xml:space="preserve"> Facsimile (715) 421-8481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F985F" w14:textId="77777777" w:rsidR="00E1655D" w:rsidRDefault="00E1655D">
      <w:r>
        <w:separator/>
      </w:r>
    </w:p>
  </w:footnote>
  <w:footnote w:type="continuationSeparator" w:id="0">
    <w:p w14:paraId="22EC4802" w14:textId="77777777" w:rsidR="00E1655D" w:rsidRDefault="00E1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B0D6" w14:textId="77777777" w:rsidR="00DC60D8" w:rsidRPr="0079769B" w:rsidRDefault="009C762C" w:rsidP="00B508F7">
    <w:pPr>
      <w:pStyle w:val="Header"/>
      <w:tabs>
        <w:tab w:val="clear" w:pos="4320"/>
        <w:tab w:val="clear" w:pos="8640"/>
        <w:tab w:val="center" w:pos="5760"/>
        <w:tab w:val="right" w:pos="11520"/>
      </w:tabs>
      <w:jc w:val="center"/>
      <w:rPr>
        <w:rFonts w:ascii="Adobe Garamond Pro Bold" w:hAnsi="Adobe Garamond Pro Bold" w:cs="Adobe Arabic"/>
        <w:b/>
        <w:color w:val="663300"/>
        <w:sz w:val="64"/>
      </w:rPr>
    </w:pPr>
    <w:r>
      <w:rPr>
        <w:noProof/>
      </w:rPr>
      <w:drawing>
        <wp:anchor distT="0" distB="0" distL="114300" distR="114300" simplePos="0" relativeHeight="251660288" behindDoc="0" locked="0" layoutInCell="1" allowOverlap="1" wp14:anchorId="14F7D68E" wp14:editId="02EEC31B">
          <wp:simplePos x="0" y="0"/>
          <wp:positionH relativeFrom="column">
            <wp:posOffset>15240</wp:posOffset>
          </wp:positionH>
          <wp:positionV relativeFrom="paragraph">
            <wp:posOffset>-167640</wp:posOffset>
          </wp:positionV>
          <wp:extent cx="2029460" cy="1191895"/>
          <wp:effectExtent l="0" t="0" r="889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4889" t="8049"/>
                  <a:stretch/>
                </pic:blipFill>
                <pic:spPr bwMode="auto">
                  <a:xfrm>
                    <a:off x="0" y="0"/>
                    <a:ext cx="2029460" cy="1191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1F8">
      <w:rPr>
        <w:rFonts w:ascii="Adobe Garamond Pro" w:hAnsi="Adobe Garamond Pro"/>
        <w:b/>
        <w:noProof/>
        <w:sz w:val="20"/>
      </w:rPr>
      <mc:AlternateContent>
        <mc:Choice Requires="wps">
          <w:drawing>
            <wp:anchor distT="0" distB="0" distL="114300" distR="114300" simplePos="0" relativeHeight="251657216" behindDoc="0" locked="0" layoutInCell="1" allowOverlap="1" wp14:anchorId="1CBF9B28" wp14:editId="7DB017C9">
              <wp:simplePos x="0" y="0"/>
              <wp:positionH relativeFrom="column">
                <wp:posOffset>5562600</wp:posOffset>
              </wp:positionH>
              <wp:positionV relativeFrom="paragraph">
                <wp:posOffset>0</wp:posOffset>
              </wp:positionV>
              <wp:extent cx="1752600" cy="1026795"/>
              <wp:effectExtent l="0" t="0" r="0" b="1905"/>
              <wp:wrapTight wrapText="bothSides">
                <wp:wrapPolygon edited="0">
                  <wp:start x="-133" y="0"/>
                  <wp:lineTo x="-133" y="21600"/>
                  <wp:lineTo x="21733" y="21600"/>
                  <wp:lineTo x="21733" y="0"/>
                  <wp:lineTo x="-133" y="0"/>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465E7" w14:textId="77777777" w:rsidR="00DC60D8" w:rsidRDefault="00DC60D8" w:rsidP="00A81A78">
                          <w:pPr>
                            <w:jc w:val="center"/>
                            <w:rPr>
                              <w:rFonts w:cs="Times New Roman"/>
                              <w:b/>
                              <w:color w:val="663300"/>
                            </w:rPr>
                          </w:pPr>
                          <w:r>
                            <w:rPr>
                              <w:rFonts w:cs="Times New Roman"/>
                              <w:b/>
                              <w:color w:val="663300"/>
                            </w:rPr>
                            <w:t>OFFICE OF THE TREASURER</w:t>
                          </w:r>
                        </w:p>
                        <w:p w14:paraId="12C6040C" w14:textId="77777777" w:rsidR="00DC60D8" w:rsidRDefault="00DC60D8" w:rsidP="00A81A78">
                          <w:pPr>
                            <w:jc w:val="center"/>
                            <w:rPr>
                              <w:rFonts w:cs="Times New Roman"/>
                              <w:b/>
                              <w:color w:val="663300"/>
                            </w:rPr>
                          </w:pPr>
                        </w:p>
                        <w:p w14:paraId="5195EB84" w14:textId="77777777" w:rsidR="00DC60D8" w:rsidRPr="00555DED" w:rsidRDefault="009C762C" w:rsidP="00A81A78">
                          <w:pPr>
                            <w:jc w:val="center"/>
                            <w:rPr>
                              <w:rFonts w:cs="Times New Roman"/>
                              <w:i/>
                              <w:color w:val="663300"/>
                              <w:sz w:val="22"/>
                              <w:szCs w:val="22"/>
                            </w:rPr>
                          </w:pPr>
                          <w:r>
                            <w:rPr>
                              <w:rFonts w:cs="Times New Roman"/>
                              <w:b/>
                              <w:i/>
                              <w:color w:val="663300"/>
                              <w:sz w:val="22"/>
                              <w:szCs w:val="22"/>
                            </w:rPr>
                            <w:t>Heather L. Gehrt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F9B28" id="_x0000_t202" coordsize="21600,21600" o:spt="202" path="m,l,21600r21600,l21600,xe">
              <v:stroke joinstyle="miter"/>
              <v:path gradientshapeok="t" o:connecttype="rect"/>
            </v:shapetype>
            <v:shape id="Text Box 7" o:spid="_x0000_s1026" type="#_x0000_t202" style="position:absolute;left:0;text-align:left;margin-left:438pt;margin-top:0;width:138pt;height:8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" filled="f" stroked="f">
              <v:textbox>
                <w:txbxContent>
                  <w:p w14:paraId="1B0465E7" w14:textId="77777777" w:rsidR="00DC60D8" w:rsidRDefault="00DC60D8" w:rsidP="00A81A78">
                    <w:pPr>
                      <w:jc w:val="center"/>
                      <w:rPr>
                        <w:rFonts w:cs="Times New Roman"/>
                        <w:b/>
                        <w:color w:val="663300"/>
                      </w:rPr>
                    </w:pPr>
                    <w:r>
                      <w:rPr>
                        <w:rFonts w:cs="Times New Roman"/>
                        <w:b/>
                        <w:color w:val="663300"/>
                      </w:rPr>
                      <w:t>OFFICE OF THE TREASURER</w:t>
                    </w:r>
                  </w:p>
                  <w:p w14:paraId="12C6040C" w14:textId="77777777" w:rsidR="00DC60D8" w:rsidRDefault="00DC60D8" w:rsidP="00A81A78">
                    <w:pPr>
                      <w:jc w:val="center"/>
                      <w:rPr>
                        <w:rFonts w:cs="Times New Roman"/>
                        <w:b/>
                        <w:color w:val="663300"/>
                      </w:rPr>
                    </w:pPr>
                  </w:p>
                  <w:p w14:paraId="5195EB84" w14:textId="77777777" w:rsidR="00DC60D8" w:rsidRPr="00555DED" w:rsidRDefault="009C762C" w:rsidP="00A81A78">
                    <w:pPr>
                      <w:jc w:val="center"/>
                      <w:rPr>
                        <w:rFonts w:cs="Times New Roman"/>
                        <w:i/>
                        <w:color w:val="663300"/>
                        <w:sz w:val="22"/>
                        <w:szCs w:val="22"/>
                      </w:rPr>
                    </w:pPr>
                    <w:r>
                      <w:rPr>
                        <w:rFonts w:cs="Times New Roman"/>
                        <w:b/>
                        <w:i/>
                        <w:color w:val="663300"/>
                        <w:sz w:val="22"/>
                        <w:szCs w:val="22"/>
                      </w:rPr>
                      <w:t>Heather L. Gehrt</w:t>
                    </w:r>
                  </w:p>
                </w:txbxContent>
              </v:textbox>
              <w10:wrap type="tight"/>
            </v:shape>
          </w:pict>
        </mc:Fallback>
      </mc:AlternateContent>
    </w:r>
    <w:r w:rsidRPr="009C762C">
      <w:rPr>
        <w:noProof/>
      </w:rPr>
      <w:t xml:space="preserve"> </w:t>
    </w:r>
    <w:r>
      <w:rPr>
        <w:rFonts w:ascii="Adobe Garamond Pro" w:hAnsi="Adobe Garamond Pro"/>
        <w:b/>
        <w:noProof/>
        <w:sz w:val="20"/>
      </w:rPr>
      <w:t xml:space="preserve"> </w:t>
    </w:r>
    <w:r w:rsidR="00DC60D8" w:rsidRPr="00DC60D8">
      <w:rPr>
        <w:rFonts w:ascii="Adobe Garamond Pro" w:hAnsi="Adobe Garamond Pro" w:cs="Adobe Arabic"/>
        <w:b/>
        <w:color w:val="663300"/>
        <w:sz w:val="64"/>
      </w:rPr>
      <w:t>Wood</w:t>
    </w:r>
    <w:r w:rsidR="00DC60D8" w:rsidRPr="0079769B">
      <w:rPr>
        <w:rFonts w:ascii="Adobe Garamond Pro Bold" w:hAnsi="Adobe Garamond Pro Bold" w:cs="Adobe Arabic"/>
        <w:b/>
        <w:color w:val="663300"/>
        <w:sz w:val="64"/>
      </w:rPr>
      <w:t xml:space="preserve"> County</w:t>
    </w:r>
  </w:p>
  <w:p w14:paraId="32CAF67B" w14:textId="77777777" w:rsidR="00DC60D8" w:rsidRPr="0079769B" w:rsidRDefault="00DC60D8" w:rsidP="00B508F7">
    <w:pPr>
      <w:pStyle w:val="Header"/>
      <w:tabs>
        <w:tab w:val="clear" w:pos="4320"/>
        <w:tab w:val="clear" w:pos="8640"/>
        <w:tab w:val="center" w:pos="5760"/>
        <w:tab w:val="left" w:pos="8732"/>
      </w:tabs>
      <w:jc w:val="center"/>
      <w:rPr>
        <w:rFonts w:ascii="Adobe Garamond Pro" w:hAnsi="Adobe Garamond Pro"/>
        <w:color w:val="663300"/>
        <w:spacing w:val="-30"/>
        <w:sz w:val="40"/>
      </w:rPr>
    </w:pPr>
    <w:r w:rsidRPr="0079769B">
      <w:rPr>
        <w:rFonts w:ascii="Adobe Garamond Pro" w:hAnsi="Adobe Garamond Pro" w:cs="Adobe Arabic"/>
        <w:color w:val="663300"/>
        <w:sz w:val="40"/>
      </w:rPr>
      <w:t>WISCONSIN</w:t>
    </w:r>
  </w:p>
  <w:p w14:paraId="2F5EA660" w14:textId="77777777" w:rsidR="00DC60D8" w:rsidRDefault="00AB51F8">
    <w:pPr>
      <w:pStyle w:val="Header"/>
      <w:tabs>
        <w:tab w:val="clear" w:pos="4320"/>
        <w:tab w:val="clear" w:pos="8640"/>
        <w:tab w:val="center" w:pos="5760"/>
        <w:tab w:val="right" w:pos="11520"/>
      </w:tabs>
    </w:pPr>
    <w:r>
      <w:rPr>
        <w:noProof/>
        <w:sz w:val="20"/>
      </w:rPr>
      <mc:AlternateContent>
        <mc:Choice Requires="wps">
          <w:drawing>
            <wp:anchor distT="0" distB="0" distL="114300" distR="114300" simplePos="0" relativeHeight="251658240" behindDoc="0" locked="0" layoutInCell="1" allowOverlap="1" wp14:anchorId="678D6B16" wp14:editId="37520894">
              <wp:simplePos x="0" y="0"/>
              <wp:positionH relativeFrom="column">
                <wp:align>center</wp:align>
              </wp:positionH>
              <wp:positionV relativeFrom="paragraph">
                <wp:posOffset>194310</wp:posOffset>
              </wp:positionV>
              <wp:extent cx="7162800" cy="0"/>
              <wp:effectExtent l="9525" t="13335" r="9525" b="5715"/>
              <wp:wrapTight wrapText="bothSides">
                <wp:wrapPolygon edited="0">
                  <wp:start x="-29" y="-2147483648"/>
                  <wp:lineTo x="-29" y="-2147483648"/>
                  <wp:lineTo x="21657" y="-2147483648"/>
                  <wp:lineTo x="21657" y="-2147483648"/>
                  <wp:lineTo x="-29" y="-2147483648"/>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12FB5" id="Line 8"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3pt" to="56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" strokecolor="#630">
              <w10:wrap type="tight"/>
            </v:line>
          </w:pict>
        </mc:Fallback>
      </mc:AlternateContent>
    </w:r>
  </w:p>
  <w:p w14:paraId="5D21749C" w14:textId="77777777" w:rsidR="00DC60D8" w:rsidRDefault="00DC60D8">
    <w:pPr>
      <w:pStyle w:val="Header"/>
      <w:tabs>
        <w:tab w:val="clear" w:pos="4320"/>
        <w:tab w:val="clear" w:pos="8640"/>
        <w:tab w:val="center" w:pos="5760"/>
        <w:tab w:val="right" w:pos="11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540"/>
        </w:tabs>
      </w:pPr>
      <w:rPr>
        <w:rFonts w:ascii="Times New Roman" w:hAnsi="Times New Roman"/>
        <w:sz w:val="22"/>
      </w:rPr>
    </w:lvl>
  </w:abstractNum>
  <w:abstractNum w:abstractNumId="1" w15:restartNumberingAfterBreak="0">
    <w:nsid w:val="00000002"/>
    <w:multiLevelType w:val="singleLevel"/>
    <w:tmpl w:val="00000000"/>
    <w:lvl w:ilvl="0">
      <w:start w:val="1"/>
      <w:numFmt w:val="lowerLetter"/>
      <w:pStyle w:val="Quicka"/>
      <w:lvlText w:val="%1."/>
      <w:lvlJc w:val="left"/>
      <w:pPr>
        <w:tabs>
          <w:tab w:val="num" w:pos="900"/>
        </w:tabs>
      </w:pPr>
    </w:lvl>
  </w:abstractNum>
  <w:abstractNum w:abstractNumId="2" w15:restartNumberingAfterBreak="0">
    <w:nsid w:val="02790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073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9A15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7D383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5389668">
    <w:abstractNumId w:val="0"/>
    <w:lvlOverride w:ilvl="0">
      <w:startOverride w:val="1"/>
      <w:lvl w:ilvl="0">
        <w:start w:val="1"/>
        <w:numFmt w:val="decimal"/>
        <w:pStyle w:val="Quick1"/>
        <w:lvlText w:val="%1."/>
        <w:lvlJc w:val="left"/>
      </w:lvl>
    </w:lvlOverride>
  </w:num>
  <w:num w:numId="2" w16cid:durableId="1640262854">
    <w:abstractNumId w:val="1"/>
    <w:lvlOverride w:ilvl="0">
      <w:startOverride w:val="2"/>
      <w:lvl w:ilvl="0">
        <w:start w:val="2"/>
        <w:numFmt w:val="decimal"/>
        <w:pStyle w:val="Quicka"/>
        <w:lvlText w:val="%1."/>
        <w:lvlJc w:val="left"/>
      </w:lvl>
    </w:lvlOverride>
  </w:num>
  <w:num w:numId="3" w16cid:durableId="1631978783">
    <w:abstractNumId w:val="3"/>
  </w:num>
  <w:num w:numId="4" w16cid:durableId="1174029541">
    <w:abstractNumId w:val="5"/>
  </w:num>
  <w:num w:numId="5" w16cid:durableId="1246261298">
    <w:abstractNumId w:val="2"/>
  </w:num>
  <w:num w:numId="6" w16cid:durableId="56684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40961">
      <o:colormru v:ext="edit" colors="#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5D"/>
    <w:rsid w:val="0000702F"/>
    <w:rsid w:val="00036CB5"/>
    <w:rsid w:val="00054100"/>
    <w:rsid w:val="000A6B49"/>
    <w:rsid w:val="000F514D"/>
    <w:rsid w:val="001B522E"/>
    <w:rsid w:val="0023563F"/>
    <w:rsid w:val="002D135B"/>
    <w:rsid w:val="0031113F"/>
    <w:rsid w:val="00334896"/>
    <w:rsid w:val="00334905"/>
    <w:rsid w:val="003A7BD4"/>
    <w:rsid w:val="003D2E2D"/>
    <w:rsid w:val="003D4AFA"/>
    <w:rsid w:val="00456BA5"/>
    <w:rsid w:val="00457554"/>
    <w:rsid w:val="00474D1C"/>
    <w:rsid w:val="00494BB0"/>
    <w:rsid w:val="00555DED"/>
    <w:rsid w:val="006831C2"/>
    <w:rsid w:val="0070050C"/>
    <w:rsid w:val="00704E88"/>
    <w:rsid w:val="00783DCE"/>
    <w:rsid w:val="00784255"/>
    <w:rsid w:val="0079769B"/>
    <w:rsid w:val="007A1730"/>
    <w:rsid w:val="00922488"/>
    <w:rsid w:val="00963035"/>
    <w:rsid w:val="009C762C"/>
    <w:rsid w:val="00A81A78"/>
    <w:rsid w:val="00AB51F8"/>
    <w:rsid w:val="00B508F7"/>
    <w:rsid w:val="00C1345A"/>
    <w:rsid w:val="00C13521"/>
    <w:rsid w:val="00C34EEC"/>
    <w:rsid w:val="00C85B9D"/>
    <w:rsid w:val="00CA7B71"/>
    <w:rsid w:val="00CE2B02"/>
    <w:rsid w:val="00CE4FFD"/>
    <w:rsid w:val="00D27F14"/>
    <w:rsid w:val="00D44A38"/>
    <w:rsid w:val="00D75DD9"/>
    <w:rsid w:val="00DC60D8"/>
    <w:rsid w:val="00E1655D"/>
    <w:rsid w:val="00EE4D92"/>
    <w:rsid w:val="00F7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630"/>
    </o:shapedefaults>
    <o:shapelayout v:ext="edit">
      <o:idmap v:ext="edit" data="1"/>
    </o:shapelayout>
  </w:shapeDefaults>
  <w:decimalSymbol w:val="."/>
  <w:listSeparator w:val=","/>
  <w14:docId w14:val="26E3D832"/>
  <w15:docId w15:val="{951686FC-B385-4246-8E57-F2A387A3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AFA"/>
    <w:rPr>
      <w:rFonts w:eastAsiaTheme="minorHAnsi" w:cstheme="majorBidi"/>
      <w:sz w:val="24"/>
      <w:szCs w:val="24"/>
    </w:rPr>
  </w:style>
  <w:style w:type="paragraph" w:styleId="Heading1">
    <w:name w:val="heading 1"/>
    <w:basedOn w:val="Normal"/>
    <w:next w:val="Normal"/>
    <w:qFormat/>
    <w:pPr>
      <w:keepNext/>
      <w:outlineLvl w:val="0"/>
    </w:pPr>
    <w:rPr>
      <w:rFonts w:eastAsia="Times New Roman" w:cs="Times New Roman"/>
      <w:sz w:val="36"/>
    </w:rPr>
  </w:style>
  <w:style w:type="paragraph" w:styleId="Heading2">
    <w:name w:val="heading 2"/>
    <w:basedOn w:val="Normal"/>
    <w:next w:val="Normal"/>
    <w:qFormat/>
    <w:pPr>
      <w:keepNext/>
      <w:outlineLvl w:val="1"/>
    </w:pPr>
    <w:rPr>
      <w:rFonts w:eastAsia="Times New Roman" w:cs="Times New Roman"/>
      <w:sz w:val="32"/>
    </w:rPr>
  </w:style>
  <w:style w:type="paragraph" w:styleId="Heading3">
    <w:name w:val="heading 3"/>
    <w:basedOn w:val="Normal"/>
    <w:next w:val="Normal"/>
    <w:qFormat/>
    <w:pPr>
      <w:keepNext/>
      <w:outlineLvl w:val="2"/>
    </w:pPr>
    <w:rPr>
      <w:rFonts w:eastAsia="Times New Roman" w:cs="Times New Roman"/>
      <w:i/>
      <w:iCs/>
    </w:rPr>
  </w:style>
  <w:style w:type="paragraph" w:styleId="Heading4">
    <w:name w:val="heading 4"/>
    <w:basedOn w:val="Normal"/>
    <w:next w:val="Normal"/>
    <w:qFormat/>
    <w:pPr>
      <w:keepNext/>
      <w:jc w:val="center"/>
      <w:outlineLvl w:val="3"/>
    </w:pPr>
    <w:rPr>
      <w:rFonts w:ascii="Calisto MT" w:eastAsia="Times New Roman" w:hAnsi="Calisto MT"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eastAsia="Times New Roman" w:hAnsi="Courier New" w:cs="Arial"/>
      <w:caps/>
    </w:rPr>
  </w:style>
  <w:style w:type="paragraph" w:styleId="EnvelopeReturn">
    <w:name w:val="envelope return"/>
    <w:basedOn w:val="Normal"/>
    <w:rPr>
      <w:rFonts w:ascii="Courier New" w:eastAsia="Times New Roman" w:hAnsi="Courier New" w:cs="Arial"/>
      <w:caps/>
      <w:szCs w:val="20"/>
    </w:rPr>
  </w:style>
  <w:style w:type="paragraph" w:styleId="Header">
    <w:name w:val="header"/>
    <w:basedOn w:val="Normal"/>
    <w:pPr>
      <w:tabs>
        <w:tab w:val="center" w:pos="4320"/>
        <w:tab w:val="right" w:pos="8640"/>
      </w:tabs>
    </w:pPr>
    <w:rPr>
      <w:rFonts w:ascii="Arial" w:eastAsia="Times New Roman" w:hAnsi="Arial" w:cs="Arial"/>
    </w:rPr>
  </w:style>
  <w:style w:type="paragraph" w:styleId="Footer">
    <w:name w:val="footer"/>
    <w:basedOn w:val="Normal"/>
    <w:pPr>
      <w:tabs>
        <w:tab w:val="center" w:pos="4320"/>
        <w:tab w:val="right" w:pos="8640"/>
      </w:tabs>
    </w:pPr>
    <w:rPr>
      <w:rFonts w:ascii="Arial" w:eastAsia="Times New Roman" w:hAnsi="Arial" w:cs="Arial"/>
    </w:rPr>
  </w:style>
  <w:style w:type="paragraph" w:styleId="BodyText">
    <w:name w:val="Body Text"/>
    <w:basedOn w:val="Normal"/>
    <w:pPr>
      <w:jc w:val="center"/>
    </w:pPr>
    <w:rPr>
      <w:rFonts w:eastAsia="Times New Roman" w:cs="Times New Roman"/>
      <w:sz w:val="20"/>
    </w:rPr>
  </w:style>
  <w:style w:type="paragraph" w:styleId="BalloonText">
    <w:name w:val="Balloon Text"/>
    <w:basedOn w:val="Normal"/>
    <w:link w:val="BalloonTextChar"/>
    <w:rsid w:val="009C762C"/>
    <w:rPr>
      <w:rFonts w:ascii="Tahoma" w:hAnsi="Tahoma" w:cs="Tahoma"/>
      <w:sz w:val="16"/>
      <w:szCs w:val="16"/>
    </w:rPr>
  </w:style>
  <w:style w:type="character" w:customStyle="1" w:styleId="BalloonTextChar">
    <w:name w:val="Balloon Text Char"/>
    <w:basedOn w:val="DefaultParagraphFont"/>
    <w:link w:val="BalloonText"/>
    <w:rsid w:val="009C762C"/>
    <w:rPr>
      <w:rFonts w:ascii="Tahoma" w:hAnsi="Tahoma" w:cs="Tahoma"/>
      <w:sz w:val="16"/>
      <w:szCs w:val="16"/>
    </w:rPr>
  </w:style>
  <w:style w:type="paragraph" w:customStyle="1" w:styleId="Quick1">
    <w:name w:val="Quick 1."/>
    <w:basedOn w:val="Normal"/>
    <w:rsid w:val="0031113F"/>
    <w:pPr>
      <w:widowControl w:val="0"/>
      <w:numPr>
        <w:numId w:val="1"/>
      </w:numPr>
      <w:ind w:left="540" w:hanging="540"/>
    </w:pPr>
    <w:rPr>
      <w:rFonts w:eastAsia="Times New Roman" w:cs="Times New Roman"/>
      <w:snapToGrid w:val="0"/>
      <w:szCs w:val="20"/>
    </w:rPr>
  </w:style>
  <w:style w:type="paragraph" w:customStyle="1" w:styleId="Quicka">
    <w:name w:val="Quick a."/>
    <w:basedOn w:val="Normal"/>
    <w:rsid w:val="0031113F"/>
    <w:pPr>
      <w:widowControl w:val="0"/>
      <w:numPr>
        <w:numId w:val="2"/>
      </w:numPr>
      <w:ind w:left="900" w:hanging="360"/>
    </w:pPr>
    <w:rPr>
      <w:rFonts w:eastAsia="Times New Roman" w:cs="Times New Roman"/>
      <w:snapToGrid w:val="0"/>
      <w:szCs w:val="20"/>
    </w:rPr>
  </w:style>
  <w:style w:type="paragraph" w:styleId="BodyTextIndent3">
    <w:name w:val="Body Text Indent 3"/>
    <w:basedOn w:val="Normal"/>
    <w:link w:val="BodyTextIndent3Char"/>
    <w:rsid w:val="0031113F"/>
    <w:pPr>
      <w:widowControl w:val="0"/>
      <w:tabs>
        <w:tab w:val="left" w:pos="-360"/>
        <w:tab w:val="left" w:pos="0"/>
        <w:tab w:val="left" w:pos="540"/>
        <w:tab w:val="left" w:pos="1080"/>
        <w:tab w:val="left" w:pos="2160"/>
      </w:tabs>
      <w:spacing w:line="217" w:lineRule="auto"/>
      <w:ind w:left="540"/>
    </w:pPr>
    <w:rPr>
      <w:rFonts w:eastAsia="Times New Roman" w:cs="Times New Roman"/>
      <w:snapToGrid w:val="0"/>
      <w:sz w:val="22"/>
      <w:szCs w:val="20"/>
    </w:rPr>
  </w:style>
  <w:style w:type="character" w:customStyle="1" w:styleId="BodyTextIndent3Char">
    <w:name w:val="Body Text Indent 3 Char"/>
    <w:basedOn w:val="DefaultParagraphFont"/>
    <w:link w:val="BodyTextIndent3"/>
    <w:rsid w:val="0031113F"/>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REASURE\FORM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468B-2A50-4EC4-AD65-F7B83393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2</TotalTime>
  <Pages>3</Pages>
  <Words>1183</Words>
  <Characters>5879</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Wood County</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Gehrt</dc:creator>
  <cp:lastModifiedBy>Heather Gehrt</cp:lastModifiedBy>
  <cp:revision>2</cp:revision>
  <cp:lastPrinted>2009-02-25T15:54:00Z</cp:lastPrinted>
  <dcterms:created xsi:type="dcterms:W3CDTF">2025-08-25T18:09:00Z</dcterms:created>
  <dcterms:modified xsi:type="dcterms:W3CDTF">2025-08-25T18:09:00Z</dcterms:modified>
</cp:coreProperties>
</file>